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FEDB3" w14:textId="77777777" w:rsidR="00B034BB" w:rsidRDefault="00142499">
      <w:pPr>
        <w:spacing w:after="60"/>
      </w:pPr>
      <w:r>
        <w:rPr>
          <w:b/>
          <w:bCs/>
          <w:color w:val="E8452C"/>
          <w:sz w:val="40"/>
          <w:szCs w:val="40"/>
        </w:rPr>
        <w:t>Terms of Reference</w:t>
      </w:r>
    </w:p>
    <w:p w14:paraId="750EA891" w14:textId="77777777" w:rsidR="00B034BB" w:rsidRDefault="00142499">
      <w:pPr>
        <w:pBdr>
          <w:bottom w:val="single" w:sz="12" w:space="6" w:color="F07F1D"/>
        </w:pBdr>
        <w:spacing w:after="240"/>
      </w:pPr>
      <w:r>
        <w:rPr>
          <w:color w:val="F07F1D"/>
          <w:sz w:val="28"/>
          <w:szCs w:val="28"/>
        </w:rPr>
        <w:t>[School / MAT Name] School Health Hub Operational Group</w:t>
      </w:r>
    </w:p>
    <w:p w14:paraId="4E65B9E3" w14:textId="77777777" w:rsidR="00B034BB" w:rsidRDefault="00142499">
      <w:pPr>
        <w:spacing w:after="120"/>
        <w:rPr>
          <w:i/>
          <w:iCs/>
          <w:color w:val="555555"/>
        </w:rPr>
      </w:pPr>
      <w:r>
        <w:rPr>
          <w:i/>
          <w:iCs/>
          <w:color w:val="555555"/>
        </w:rPr>
        <w:t>Replace all text in [square brackets] with details for your school or Trust. Budget thresholds, meeting frequency and membership are illustrative; adjust them to match your own governance and funding arrangements. Delete this note before approval.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B034BB" w14:paraId="6C5DA38D"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2F991301" w14:textId="77777777" w:rsidR="00B034BB" w:rsidRDefault="00142499">
            <w:r>
              <w:rPr>
                <w:b/>
                <w:bCs/>
              </w:rPr>
              <w:t>Document</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E7AE987" w14:textId="77777777" w:rsidR="00B034BB" w:rsidRDefault="00142499">
            <w:r>
              <w:t>Terms of Reference for the [School / MAT Name] School Health Hub Operational Group</w:t>
            </w:r>
          </w:p>
        </w:tc>
      </w:tr>
      <w:tr w:rsidR="00B034BB" w14:paraId="23AB1098"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5F584B50" w14:textId="77777777" w:rsidR="00B034BB" w:rsidRDefault="00142499">
            <w:r>
              <w:rPr>
                <w:b/>
                <w:bCs/>
              </w:rPr>
              <w:t>Version</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94E15E6" w14:textId="77777777" w:rsidR="00B034BB" w:rsidRDefault="00142499">
            <w:r>
              <w:t>1</w:t>
            </w:r>
          </w:p>
        </w:tc>
      </w:tr>
      <w:tr w:rsidR="00B034BB" w14:paraId="4C44214A"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74A84A3E" w14:textId="77777777" w:rsidR="00B034BB" w:rsidRDefault="00142499">
            <w:r>
              <w:rPr>
                <w:b/>
                <w:bCs/>
              </w:rPr>
              <w:t>Date approved</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735211C" w14:textId="77777777" w:rsidR="00B034BB" w:rsidRDefault="00142499">
            <w:r>
              <w:t>[date]</w:t>
            </w:r>
          </w:p>
        </w:tc>
      </w:tr>
      <w:tr w:rsidR="00B034BB" w14:paraId="26E0AC66"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6CBDDFEF" w14:textId="77777777" w:rsidR="00B034BB" w:rsidRDefault="00142499">
            <w:r>
              <w:rPr>
                <w:b/>
                <w:bCs/>
              </w:rPr>
              <w:t>Frequency of review</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B44BBAD" w14:textId="77777777" w:rsidR="00B034BB" w:rsidRDefault="00142499">
            <w:r>
              <w:t>Annual</w:t>
            </w:r>
          </w:p>
        </w:tc>
      </w:tr>
      <w:tr w:rsidR="00B034BB" w14:paraId="0D9B6EE6"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144282A6" w14:textId="77777777" w:rsidR="00B034BB" w:rsidRDefault="00142499">
            <w:r>
              <w:rPr>
                <w:b/>
                <w:bCs/>
              </w:rPr>
              <w:t>Commissioner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69AD99E" w14:textId="77777777" w:rsidR="00B034BB" w:rsidRDefault="00142499">
            <w:r>
              <w:t>[Commissioning body, e.g. local authority, alliance or NHS commissioner]</w:t>
            </w:r>
          </w:p>
        </w:tc>
      </w:tr>
      <w:tr w:rsidR="00B034BB" w14:paraId="11C6B349"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DE9E4"/>
            <w:tcMar>
              <w:top w:w="80" w:type="dxa"/>
              <w:left w:w="120" w:type="dxa"/>
              <w:bottom w:w="80" w:type="dxa"/>
              <w:right w:w="120" w:type="dxa"/>
            </w:tcMar>
          </w:tcPr>
          <w:p w14:paraId="1EFA21A2" w14:textId="77777777" w:rsidR="00B034BB" w:rsidRDefault="00142499">
            <w:r>
              <w:rPr>
                <w:b/>
                <w:bCs/>
              </w:rPr>
              <w:t>Funder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CE9008A" w14:textId="77777777" w:rsidR="00B034BB" w:rsidRDefault="00142499">
            <w:r>
              <w:t>[Funder name and programme, if applicable]</w:t>
            </w:r>
          </w:p>
        </w:tc>
      </w:tr>
    </w:tbl>
    <w:p w14:paraId="0ED8A275" w14:textId="77777777" w:rsidR="00B034BB" w:rsidRDefault="00142499">
      <w:pPr>
        <w:pStyle w:val="Heading2"/>
        <w:spacing w:before="280" w:after="120"/>
      </w:pPr>
      <w:r>
        <w:t>A. Overall aim</w:t>
      </w:r>
    </w:p>
    <w:p w14:paraId="27DD190E" w14:textId="77777777" w:rsidR="00B034BB" w:rsidRDefault="00142499">
      <w:pPr>
        <w:spacing w:after="120"/>
      </w:pPr>
      <w:r>
        <w:t>The [School / MAT Name] School Health Hub Operational Group will be responsible for overseeing the operational delivery of the School Health Hub project across [School / MAT Name] schools, commissioned by [Commissioning Body], with funding from [Funder].</w:t>
      </w:r>
    </w:p>
    <w:p w14:paraId="6816EA8D" w14:textId="77777777" w:rsidR="00B034BB" w:rsidRDefault="00142499">
      <w:pPr>
        <w:spacing w:after="120"/>
      </w:pPr>
      <w:r>
        <w:t>The Operational Group is made up of representatives from the key operational organisations in the delivery of the project, and parent / carer representatives from the school communities. This is an equal partnership where each member has a role in the successful delivery of the project.</w:t>
      </w:r>
    </w:p>
    <w:p w14:paraId="52311377" w14:textId="77777777" w:rsidR="00B034BB" w:rsidRDefault="00142499">
      <w:pPr>
        <w:pStyle w:val="Heading2"/>
        <w:spacing w:before="280" w:after="120"/>
      </w:pPr>
      <w:r>
        <w:t>B. Key objectives</w:t>
      </w:r>
    </w:p>
    <w:p w14:paraId="3FC499D1" w14:textId="77777777" w:rsidR="00B034BB" w:rsidRDefault="00142499">
      <w:pPr>
        <w:spacing w:after="120"/>
      </w:pPr>
      <w:r>
        <w:t>The objectives of the [School / MAT Name] School Health Hub Operational Group are to:</w:t>
      </w:r>
    </w:p>
    <w:p w14:paraId="744DBBBE" w14:textId="77777777" w:rsidR="00B034BB" w:rsidRDefault="00142499">
      <w:pPr>
        <w:pStyle w:val="ListParagraph"/>
        <w:numPr>
          <w:ilvl w:val="0"/>
          <w:numId w:val="2"/>
        </w:numPr>
        <w:spacing w:after="80"/>
      </w:pPr>
      <w:r>
        <w:t>Support the School Health Hub Coordinator (SHHC) in operational delivery, including scoping, responding to and prioritising work in line with the aims and remit of the School Health Hub.</w:t>
      </w:r>
    </w:p>
    <w:p w14:paraId="6528598A" w14:textId="77777777" w:rsidR="00B034BB" w:rsidRDefault="00142499">
      <w:pPr>
        <w:pStyle w:val="ListParagraph"/>
        <w:numPr>
          <w:ilvl w:val="0"/>
          <w:numId w:val="2"/>
        </w:numPr>
        <w:spacing w:after="80"/>
      </w:pPr>
      <w:r>
        <w:t>Agree the primary and secondary activity and impact of the School Health Hub (the activity that happens as a direct result of the funding / SHHC, and additional activity that occurs because the Hub exists), to inform funder reporting and wider system engagement for future growth and scaling.</w:t>
      </w:r>
    </w:p>
    <w:p w14:paraId="57FFE42A" w14:textId="77777777" w:rsidR="00B034BB" w:rsidRDefault="00142499">
      <w:pPr>
        <w:pStyle w:val="ListParagraph"/>
        <w:numPr>
          <w:ilvl w:val="0"/>
          <w:numId w:val="2"/>
        </w:numPr>
        <w:spacing w:after="80"/>
      </w:pPr>
      <w:r>
        <w:t>Approve budget spend up to £[X]; for spend over £[X], make recommendations to the Steering Group for approval.</w:t>
      </w:r>
    </w:p>
    <w:p w14:paraId="0EE101B8" w14:textId="77777777" w:rsidR="00B034BB" w:rsidRDefault="00142499">
      <w:pPr>
        <w:pStyle w:val="ListParagraph"/>
        <w:numPr>
          <w:ilvl w:val="0"/>
          <w:numId w:val="2"/>
        </w:numPr>
        <w:spacing w:after="80"/>
      </w:pPr>
      <w:r>
        <w:t>Provide a mechanism for children and young people, parents and community members to make decisions in the delivery of the School Health Hub.</w:t>
      </w:r>
    </w:p>
    <w:p w14:paraId="690B96E1" w14:textId="77777777" w:rsidR="00B034BB" w:rsidRDefault="00142499">
      <w:pPr>
        <w:pStyle w:val="Heading2"/>
        <w:spacing w:before="280" w:after="120"/>
      </w:pPr>
      <w:r>
        <w:t>C. Chair</w:t>
      </w:r>
    </w:p>
    <w:p w14:paraId="7CA827ED" w14:textId="77777777" w:rsidR="00B034BB" w:rsidRDefault="00142499">
      <w:pPr>
        <w:spacing w:after="120"/>
      </w:pPr>
      <w:r>
        <w:t>Chair: [TBC, e.g. School Health Hub Coordinator]</w:t>
      </w:r>
    </w:p>
    <w:p w14:paraId="5A10A868" w14:textId="77777777" w:rsidR="00B034BB" w:rsidRDefault="00142499">
      <w:pPr>
        <w:spacing w:after="120"/>
      </w:pPr>
      <w:r>
        <w:t>Deputy Chair: [TBC]</w:t>
      </w:r>
    </w:p>
    <w:p w14:paraId="4C197A9E" w14:textId="77777777" w:rsidR="00B034BB" w:rsidRDefault="00142499">
      <w:pPr>
        <w:pStyle w:val="Heading2"/>
        <w:spacing w:before="280" w:after="120"/>
      </w:pPr>
      <w:r>
        <w:t>D. Membership</w:t>
      </w:r>
    </w:p>
    <w:p w14:paraId="0881DB44" w14:textId="77777777" w:rsidR="00B034BB" w:rsidRDefault="00142499">
      <w:pPr>
        <w:pStyle w:val="Heading3"/>
        <w:spacing w:before="160" w:after="80"/>
      </w:pPr>
      <w:r>
        <w:t>Full members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26"/>
        <w:gridCol w:w="3000"/>
      </w:tblGrid>
      <w:tr w:rsidR="00B034BB" w14:paraId="34C19744" w14:textId="77777777">
        <w:tblPrEx>
          <w:tblCellMar>
            <w:top w:w="0" w:type="dxa"/>
            <w:bottom w:w="0" w:type="dxa"/>
          </w:tblCellMar>
        </w:tblPrEx>
        <w:trPr>
          <w:tblHeader/>
        </w:trPr>
        <w:tc>
          <w:tcPr>
            <w:tcW w:w="6026"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78C56756" w14:textId="77777777" w:rsidR="00B034BB" w:rsidRDefault="00142499">
            <w:r>
              <w:rPr>
                <w:b/>
                <w:bCs/>
                <w:color w:val="FFFFFF"/>
              </w:rPr>
              <w:lastRenderedPageBreak/>
              <w:t>Role / organisation</w:t>
            </w:r>
          </w:p>
        </w:tc>
        <w:tc>
          <w:tcPr>
            <w:tcW w:w="30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481A51D1" w14:textId="77777777" w:rsidR="00B034BB" w:rsidRDefault="00142499">
            <w:r>
              <w:rPr>
                <w:b/>
                <w:bCs/>
                <w:color w:val="FFFFFF"/>
              </w:rPr>
              <w:t>Name</w:t>
            </w:r>
          </w:p>
        </w:tc>
      </w:tr>
      <w:tr w:rsidR="00B034BB" w14:paraId="74E4135F"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1D4EB77" w14:textId="77777777" w:rsidR="00B034BB" w:rsidRDefault="00142499">
            <w:r>
              <w:t>School Health Hub Coordinator</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059ECF3" w14:textId="77777777" w:rsidR="00B034BB" w:rsidRDefault="00142499">
            <w:r>
              <w:t>[Name]</w:t>
            </w:r>
          </w:p>
        </w:tc>
      </w:tr>
      <w:tr w:rsidR="00B034BB" w14:paraId="4D85EC8C"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82656" w14:textId="77777777" w:rsidR="00B034BB" w:rsidRDefault="00142499">
            <w:r>
              <w:t>[School / MAT] representative(s) – Trust-wide link person or individual reps from each school</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57390C6" w14:textId="77777777" w:rsidR="00B034BB" w:rsidRDefault="00142499">
            <w:r>
              <w:t>[TBC]</w:t>
            </w:r>
          </w:p>
        </w:tc>
      </w:tr>
      <w:tr w:rsidR="00B034BB" w14:paraId="40CA8E17"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5D090ED" w14:textId="77777777" w:rsidR="00B034BB" w:rsidRDefault="00142499">
            <w:r>
              <w:t>[Funder / system partner] representative</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D549450" w14:textId="77777777" w:rsidR="00B034BB" w:rsidRDefault="00142499">
            <w:r>
              <w:t>[TBC]</w:t>
            </w:r>
          </w:p>
        </w:tc>
      </w:tr>
      <w:tr w:rsidR="00B034BB" w14:paraId="2F922771" w14:textId="77777777">
        <w:tblPrEx>
          <w:tblCellMar>
            <w:top w:w="0" w:type="dxa"/>
            <w:bottom w:w="0" w:type="dxa"/>
          </w:tblCellMar>
        </w:tblPrEx>
        <w:tc>
          <w:tcPr>
            <w:tcW w:w="60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5B9D7B5" w14:textId="77777777" w:rsidR="00B034BB" w:rsidRDefault="00142499">
            <w:r>
              <w:t>Parent / carer representatives from [School / MAT] school(s)</w:t>
            </w:r>
          </w:p>
        </w:tc>
        <w:tc>
          <w:tcPr>
            <w:tcW w:w="3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594FBF1" w14:textId="77777777" w:rsidR="00B034BB" w:rsidRDefault="00142499">
            <w:r>
              <w:t>[TBC, with a plan for engagement to be agreed]</w:t>
            </w:r>
          </w:p>
        </w:tc>
      </w:tr>
    </w:tbl>
    <w:p w14:paraId="14FFDA31" w14:textId="77777777" w:rsidR="00B034BB" w:rsidRDefault="00B034BB">
      <w:pPr>
        <w:spacing w:after="60"/>
      </w:pPr>
    </w:p>
    <w:p w14:paraId="36624FDC" w14:textId="77777777" w:rsidR="00B034BB" w:rsidRDefault="00142499">
      <w:pPr>
        <w:pStyle w:val="Heading3"/>
        <w:spacing w:before="160" w:after="80"/>
      </w:pPr>
      <w:r>
        <w:t>Deputies</w:t>
      </w:r>
    </w:p>
    <w:p w14:paraId="749E7E64" w14:textId="77777777" w:rsidR="00B034BB" w:rsidRDefault="00142499">
      <w:pPr>
        <w:spacing w:after="120"/>
      </w:pPr>
      <w:r>
        <w:t>If a member is unable to attend, a delegated deputy may attend in their place. Apologies will be the first agenda item at every meeting, at which time deputies will be identified.</w:t>
      </w:r>
    </w:p>
    <w:p w14:paraId="7F63A980" w14:textId="77777777" w:rsidR="00B034BB" w:rsidRDefault="00142499">
      <w:pPr>
        <w:pStyle w:val="Heading3"/>
        <w:spacing w:before="160" w:after="80"/>
      </w:pPr>
      <w:r>
        <w:t>Other attendance</w:t>
      </w:r>
    </w:p>
    <w:p w14:paraId="2D6A9859" w14:textId="77777777" w:rsidR="00B034BB" w:rsidRDefault="00142499">
      <w:pPr>
        <w:spacing w:after="120"/>
      </w:pPr>
      <w:r>
        <w:t>The Operational Group may choose to invite other individuals or organisations as required.</w:t>
      </w:r>
    </w:p>
    <w:p w14:paraId="6D636A1E" w14:textId="77777777" w:rsidR="00B034BB" w:rsidRDefault="00142499">
      <w:pPr>
        <w:pStyle w:val="Heading2"/>
        <w:spacing w:before="280" w:after="120"/>
      </w:pPr>
      <w:r>
        <w:t>E. Reporting and accountability</w:t>
      </w:r>
    </w:p>
    <w:p w14:paraId="19EAEE4C" w14:textId="77777777" w:rsidR="00B034BB" w:rsidRDefault="00142499">
      <w:pPr>
        <w:spacing w:after="120"/>
      </w:pPr>
      <w:r>
        <w:t>The [School / MAT Name] School Health Hub Operational Group is accountable to the [School / MAT Name] School Health Hub Steering Group.</w:t>
      </w:r>
    </w:p>
    <w:p w14:paraId="64C49493" w14:textId="77777777" w:rsidR="00B034BB" w:rsidRDefault="00142499">
      <w:pPr>
        <w:spacing w:after="120"/>
      </w:pPr>
      <w:r>
        <w:t>The School Health Hub project is commissioned by [Commissioning Body] and funded by [Funder], as applicable.</w:t>
      </w:r>
    </w:p>
    <w:p w14:paraId="6484C9BB" w14:textId="77777777" w:rsidR="00B034BB" w:rsidRDefault="00142499">
      <w:pPr>
        <w:pStyle w:val="Heading2"/>
        <w:spacing w:before="280" w:after="120"/>
      </w:pPr>
      <w:r>
        <w:t>F. Frequency of meetings</w:t>
      </w:r>
    </w:p>
    <w:p w14:paraId="553BEE36" w14:textId="77777777" w:rsidR="00B034BB" w:rsidRDefault="00142499">
      <w:pPr>
        <w:spacing w:after="120"/>
      </w:pPr>
      <w:r>
        <w:t>The Operational Group will initially meet monthly.</w:t>
      </w:r>
    </w:p>
    <w:p w14:paraId="772E814E" w14:textId="77777777" w:rsidR="00B034BB" w:rsidRDefault="00142499">
      <w:pPr>
        <w:pStyle w:val="Heading2"/>
        <w:spacing w:before="280" w:after="120"/>
      </w:pPr>
      <w:r>
        <w:t>G. Frequency of attendance</w:t>
      </w:r>
    </w:p>
    <w:p w14:paraId="4E23788F" w14:textId="77777777" w:rsidR="00B034BB" w:rsidRDefault="00142499">
      <w:pPr>
        <w:spacing w:after="120"/>
      </w:pPr>
      <w:r>
        <w:t>The Operational Group will monitor member attendance. The minimum annual attendance rate expected is 75%, with (where possible) informed deputies accepted when members are unable to attend. The Chair will notify members of any low attendance rate. The group may request the ad hoc attendance of any other individual as required.</w:t>
      </w:r>
    </w:p>
    <w:p w14:paraId="41D4DD17" w14:textId="77777777" w:rsidR="00B034BB" w:rsidRDefault="00142499">
      <w:pPr>
        <w:pStyle w:val="Heading2"/>
        <w:spacing w:before="280" w:after="120"/>
      </w:pPr>
      <w:r>
        <w:t>H. Quorum</w:t>
      </w:r>
    </w:p>
    <w:p w14:paraId="1E329EB6" w14:textId="77777777" w:rsidR="00B034BB" w:rsidRDefault="00142499">
      <w:pPr>
        <w:spacing w:after="120"/>
      </w:pPr>
      <w:r>
        <w:t>The Operational Group shall be considered quorate with 50% of full members. The quorum must include the Chair or Deputy Chair. Deputies of full members will be included in the calculation of the quorum.</w:t>
      </w:r>
    </w:p>
    <w:p w14:paraId="16FF806A" w14:textId="77777777" w:rsidR="00B034BB" w:rsidRDefault="00142499">
      <w:pPr>
        <w:pStyle w:val="Heading2"/>
        <w:spacing w:before="280" w:after="120"/>
      </w:pPr>
      <w:r>
        <w:t>I. Secretary responsibilities</w:t>
      </w:r>
    </w:p>
    <w:p w14:paraId="62EE233E" w14:textId="77777777" w:rsidR="00B034BB" w:rsidRDefault="00142499">
      <w:pPr>
        <w:spacing w:after="120"/>
      </w:pPr>
      <w:r>
        <w:t>No secretary support is provided; the agenda will be circulated by the Chair before the meeting.</w:t>
      </w:r>
    </w:p>
    <w:p w14:paraId="64CAFF53" w14:textId="77777777" w:rsidR="00B034BB" w:rsidRDefault="00142499">
      <w:pPr>
        <w:spacing w:after="120"/>
      </w:pPr>
      <w:r>
        <w:t>The taking of action notes will be rotated at the meeting and circulated by the Chair after the meeting.</w:t>
      </w:r>
    </w:p>
    <w:p w14:paraId="5AB21261" w14:textId="77777777" w:rsidR="00B034BB" w:rsidRDefault="00142499">
      <w:pPr>
        <w:spacing w:after="120"/>
      </w:pPr>
      <w:r>
        <w:t>Apologies should be sent to the Chair in advance of the meeting.</w:t>
      </w:r>
    </w:p>
    <w:p w14:paraId="7C77FD69" w14:textId="77777777" w:rsidR="00B034BB" w:rsidRDefault="00142499">
      <w:pPr>
        <w:pStyle w:val="Heading2"/>
        <w:spacing w:before="280" w:after="120"/>
      </w:pPr>
      <w:r>
        <w:t>J. Lifespan of meeting</w:t>
      </w:r>
    </w:p>
    <w:p w14:paraId="22418DBF" w14:textId="77777777" w:rsidR="00B034BB" w:rsidRDefault="00142499">
      <w:pPr>
        <w:spacing w:after="120"/>
      </w:pPr>
      <w:r>
        <w:t>The meeting will cease to be required at the end of the funded project period ([end date]), once all reporting requirements to [Funder] and [Commissioning Body] have been fulfilled.</w:t>
      </w:r>
    </w:p>
    <w:p w14:paraId="47E7A1BE" w14:textId="77777777" w:rsidR="00B034BB" w:rsidRDefault="00142499">
      <w:pPr>
        <w:pStyle w:val="Heading2"/>
        <w:spacing w:before="280" w:after="120"/>
      </w:pPr>
      <w:r>
        <w:lastRenderedPageBreak/>
        <w:t>K. Finance accountability</w:t>
      </w:r>
    </w:p>
    <w:p w14:paraId="1C34C932" w14:textId="77777777" w:rsidR="00B034BB" w:rsidRDefault="00142499">
      <w:pPr>
        <w:spacing w:after="120"/>
      </w:pPr>
      <w:r>
        <w:t>Funding for the School Health Hub is provided by [Funder], commissioned through [Commissioning Body].</w:t>
      </w:r>
    </w:p>
    <w:p w14:paraId="30174E78" w14:textId="77777777" w:rsidR="00B034BB" w:rsidRDefault="00142499">
      <w:pPr>
        <w:spacing w:after="120"/>
      </w:pPr>
      <w:r>
        <w:t xml:space="preserve">[Commissioning Body] holds overall accountability for ensuring the funding is spent in line with the funding agreement's terms and </w:t>
      </w:r>
      <w:proofErr w:type="gramStart"/>
      <w:r>
        <w:t>conditions, and</w:t>
      </w:r>
      <w:proofErr w:type="gramEnd"/>
      <w:r>
        <w:t xml:space="preserve"> will provide guidance to the Operational and Steering Groups on the mechanism for spending the funding in the delivery of the School Health Hub.</w:t>
      </w:r>
    </w:p>
    <w:p w14:paraId="092A1A21" w14:textId="77777777" w:rsidR="00B034BB" w:rsidRDefault="00142499">
      <w:pPr>
        <w:spacing w:after="120"/>
      </w:pPr>
      <w:r>
        <w:t>The Operational Group has authority to approve spend up to £</w:t>
      </w:r>
      <w:proofErr w:type="gramStart"/>
      <w:r>
        <w:t>[X], and</w:t>
      </w:r>
      <w:proofErr w:type="gramEnd"/>
      <w:r>
        <w:t xml:space="preserve"> will make recommendations to the Steering Group for any spend </w:t>
      </w:r>
      <w:proofErr w:type="gramStart"/>
      <w:r>
        <w:t>in excess of</w:t>
      </w:r>
      <w:proofErr w:type="gramEnd"/>
      <w:r>
        <w:t xml:space="preserve"> this.</w:t>
      </w:r>
    </w:p>
    <w:p w14:paraId="2F3910DF" w14:textId="77777777" w:rsidR="00B034BB" w:rsidRDefault="00142499">
      <w:pPr>
        <w:pStyle w:val="Heading2"/>
        <w:spacing w:before="280" w:after="120"/>
      </w:pPr>
      <w:r>
        <w:t>Approval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000"/>
        <w:gridCol w:w="2000"/>
        <w:gridCol w:w="1500"/>
        <w:gridCol w:w="1226"/>
      </w:tblGrid>
      <w:tr w:rsidR="00B034BB" w14:paraId="6127F546" w14:textId="77777777">
        <w:tblPrEx>
          <w:tblCellMar>
            <w:top w:w="0" w:type="dxa"/>
            <w:bottom w:w="0" w:type="dxa"/>
          </w:tblCellMar>
        </w:tblPrEx>
        <w:trPr>
          <w:tblHeader/>
        </w:trPr>
        <w:tc>
          <w:tcPr>
            <w:tcW w:w="23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3B490D49" w14:textId="77777777" w:rsidR="00B034BB" w:rsidRDefault="00B034BB"/>
        </w:tc>
        <w:tc>
          <w:tcPr>
            <w:tcW w:w="20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7C8F6DED" w14:textId="77777777" w:rsidR="00B034BB" w:rsidRDefault="00142499">
            <w:r>
              <w:rPr>
                <w:b/>
                <w:bCs/>
                <w:color w:val="FFFFFF"/>
              </w:rPr>
              <w:t>Name</w:t>
            </w:r>
          </w:p>
        </w:tc>
        <w:tc>
          <w:tcPr>
            <w:tcW w:w="20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25791715" w14:textId="77777777" w:rsidR="00B034BB" w:rsidRDefault="00142499">
            <w:r>
              <w:rPr>
                <w:b/>
                <w:bCs/>
                <w:color w:val="FFFFFF"/>
              </w:rPr>
              <w:t>Role / organisation</w:t>
            </w:r>
          </w:p>
        </w:tc>
        <w:tc>
          <w:tcPr>
            <w:tcW w:w="1500"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31774F61" w14:textId="77777777" w:rsidR="00B034BB" w:rsidRDefault="00142499">
            <w:r>
              <w:rPr>
                <w:b/>
                <w:bCs/>
                <w:color w:val="FFFFFF"/>
              </w:rPr>
              <w:t>Signature</w:t>
            </w:r>
          </w:p>
        </w:tc>
        <w:tc>
          <w:tcPr>
            <w:tcW w:w="1226" w:type="dxa"/>
            <w:tcBorders>
              <w:top w:val="single" w:sz="4" w:space="0" w:color="BFBFBF"/>
              <w:left w:val="single" w:sz="4" w:space="0" w:color="BFBFBF"/>
              <w:bottom w:val="single" w:sz="4" w:space="0" w:color="BFBFBF"/>
              <w:right w:val="single" w:sz="4" w:space="0" w:color="BFBFBF"/>
            </w:tcBorders>
            <w:shd w:val="clear" w:color="auto" w:fill="E8452C"/>
            <w:tcMar>
              <w:top w:w="80" w:type="dxa"/>
              <w:left w:w="120" w:type="dxa"/>
              <w:bottom w:w="80" w:type="dxa"/>
              <w:right w:w="120" w:type="dxa"/>
            </w:tcMar>
          </w:tcPr>
          <w:p w14:paraId="492D1268" w14:textId="77777777" w:rsidR="00B034BB" w:rsidRDefault="00142499">
            <w:r>
              <w:rPr>
                <w:b/>
                <w:bCs/>
                <w:color w:val="FFFFFF"/>
              </w:rPr>
              <w:t>Date</w:t>
            </w:r>
          </w:p>
        </w:tc>
      </w:tr>
      <w:tr w:rsidR="00B034BB" w14:paraId="00FFE3C0"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4F961EF" w14:textId="77777777" w:rsidR="00B034BB" w:rsidRDefault="00142499">
            <w:r>
              <w:t>Approved by (Chair)</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E2EF00D" w14:textId="77777777" w:rsidR="00B034BB" w:rsidRDefault="00142499">
            <w:r>
              <w:t>[Name]</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9BC27F1" w14:textId="77777777" w:rsidR="00B034BB" w:rsidRDefault="00142499">
            <w:r>
              <w:t>[Role]</w:t>
            </w:r>
          </w:p>
        </w:tc>
        <w:tc>
          <w:tcPr>
            <w:tcW w:w="15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2554740" w14:textId="77777777" w:rsidR="00B034BB" w:rsidRDefault="00B034BB"/>
        </w:tc>
        <w:tc>
          <w:tcPr>
            <w:tcW w:w="1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C9B685F" w14:textId="77777777" w:rsidR="00B034BB" w:rsidRDefault="00142499">
            <w:r>
              <w:t>[date]</w:t>
            </w:r>
          </w:p>
        </w:tc>
      </w:tr>
      <w:tr w:rsidR="00B034BB" w14:paraId="03457997"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3D0EB0E" w14:textId="77777777" w:rsidR="00B034BB" w:rsidRDefault="00142499">
            <w:r>
              <w:t>Next review due</w:t>
            </w:r>
          </w:p>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0D65BAB" w14:textId="77777777" w:rsidR="00B034BB" w:rsidRDefault="00B034BB"/>
        </w:tc>
        <w:tc>
          <w:tcPr>
            <w:tcW w:w="20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A877D93" w14:textId="77777777" w:rsidR="00B034BB" w:rsidRDefault="00B034BB"/>
        </w:tc>
        <w:tc>
          <w:tcPr>
            <w:tcW w:w="15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AE92AB3" w14:textId="77777777" w:rsidR="00B034BB" w:rsidRDefault="00B034BB"/>
        </w:tc>
        <w:tc>
          <w:tcPr>
            <w:tcW w:w="1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E17D4A4" w14:textId="77777777" w:rsidR="00B034BB" w:rsidRDefault="00142499">
            <w:r>
              <w:t>[date]</w:t>
            </w:r>
          </w:p>
        </w:tc>
      </w:tr>
    </w:tbl>
    <w:p w14:paraId="1B563973" w14:textId="77777777" w:rsidR="00142499" w:rsidRDefault="00142499"/>
    <w:sectPr w:rsidR="00142499">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0BCC3" w14:textId="77777777" w:rsidR="00142499" w:rsidRDefault="00142499">
      <w:r>
        <w:separator/>
      </w:r>
    </w:p>
  </w:endnote>
  <w:endnote w:type="continuationSeparator" w:id="0">
    <w:p w14:paraId="412D6A20" w14:textId="77777777" w:rsidR="00142499" w:rsidRDefault="00142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128D" w14:textId="77777777" w:rsidR="00B034BB" w:rsidRDefault="00142499">
    <w:pPr>
      <w:jc w:val="right"/>
    </w:pPr>
    <w:r>
      <w:rPr>
        <w:color w:val="555555"/>
        <w:sz w:val="16"/>
        <w:szCs w:val="16"/>
      </w:rPr>
      <w:t xml:space="preserve">Operational Group Terms of Reference – page </w:t>
    </w:r>
    <w:r>
      <w:rPr>
        <w:color w:val="555555"/>
        <w:sz w:val="16"/>
        <w:szCs w:val="16"/>
      </w:rPr>
      <w:fldChar w:fldCharType="begin"/>
    </w:r>
    <w:r>
      <w:rPr>
        <w:color w:val="555555"/>
        <w:sz w:val="16"/>
        <w:szCs w:val="16"/>
      </w:rPr>
      <w:instrText>PAGE</w:instrText>
    </w:r>
    <w:r>
      <w:rPr>
        <w:color w:val="555555"/>
        <w:sz w:val="16"/>
        <w:szCs w:val="16"/>
      </w:rPr>
      <w:fldChar w:fldCharType="separate"/>
    </w:r>
    <w:r w:rsidR="007B70CA">
      <w:rPr>
        <w:noProof/>
        <w:color w:val="555555"/>
        <w:sz w:val="16"/>
        <w:szCs w:val="16"/>
      </w:rPr>
      <w:t>1</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A28DB" w14:textId="77777777" w:rsidR="00142499" w:rsidRDefault="00142499">
      <w:r>
        <w:separator/>
      </w:r>
    </w:p>
  </w:footnote>
  <w:footnote w:type="continuationSeparator" w:id="0">
    <w:p w14:paraId="73635607" w14:textId="77777777" w:rsidR="00142499" w:rsidRDefault="00142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D5BD8"/>
    <w:multiLevelType w:val="hybridMultilevel"/>
    <w:tmpl w:val="A9409522"/>
    <w:lvl w:ilvl="0" w:tplc="AA980FB0">
      <w:start w:val="1"/>
      <w:numFmt w:val="bullet"/>
      <w:lvlText w:val="●"/>
      <w:lvlJc w:val="left"/>
      <w:pPr>
        <w:ind w:left="720" w:hanging="360"/>
      </w:pPr>
    </w:lvl>
    <w:lvl w:ilvl="1" w:tplc="4DBA4880">
      <w:start w:val="1"/>
      <w:numFmt w:val="bullet"/>
      <w:lvlText w:val="○"/>
      <w:lvlJc w:val="left"/>
      <w:pPr>
        <w:ind w:left="1440" w:hanging="360"/>
      </w:pPr>
    </w:lvl>
    <w:lvl w:ilvl="2" w:tplc="D83E8614">
      <w:start w:val="1"/>
      <w:numFmt w:val="bullet"/>
      <w:lvlText w:val="■"/>
      <w:lvlJc w:val="left"/>
      <w:pPr>
        <w:ind w:left="2160" w:hanging="360"/>
      </w:pPr>
    </w:lvl>
    <w:lvl w:ilvl="3" w:tplc="1A88564C">
      <w:start w:val="1"/>
      <w:numFmt w:val="bullet"/>
      <w:lvlText w:val="●"/>
      <w:lvlJc w:val="left"/>
      <w:pPr>
        <w:ind w:left="2880" w:hanging="360"/>
      </w:pPr>
    </w:lvl>
    <w:lvl w:ilvl="4" w:tplc="083C35DA">
      <w:start w:val="1"/>
      <w:numFmt w:val="bullet"/>
      <w:lvlText w:val="○"/>
      <w:lvlJc w:val="left"/>
      <w:pPr>
        <w:ind w:left="3600" w:hanging="360"/>
      </w:pPr>
    </w:lvl>
    <w:lvl w:ilvl="5" w:tplc="5204F260">
      <w:start w:val="1"/>
      <w:numFmt w:val="bullet"/>
      <w:lvlText w:val="■"/>
      <w:lvlJc w:val="left"/>
      <w:pPr>
        <w:ind w:left="4320" w:hanging="360"/>
      </w:pPr>
    </w:lvl>
    <w:lvl w:ilvl="6" w:tplc="081A48C6">
      <w:start w:val="1"/>
      <w:numFmt w:val="bullet"/>
      <w:lvlText w:val="●"/>
      <w:lvlJc w:val="left"/>
      <w:pPr>
        <w:ind w:left="5040" w:hanging="360"/>
      </w:pPr>
    </w:lvl>
    <w:lvl w:ilvl="7" w:tplc="248C7C56">
      <w:start w:val="1"/>
      <w:numFmt w:val="bullet"/>
      <w:lvlText w:val="●"/>
      <w:lvlJc w:val="left"/>
      <w:pPr>
        <w:ind w:left="5760" w:hanging="360"/>
      </w:pPr>
    </w:lvl>
    <w:lvl w:ilvl="8" w:tplc="5C1E6FB2">
      <w:start w:val="1"/>
      <w:numFmt w:val="bullet"/>
      <w:lvlText w:val="●"/>
      <w:lvlJc w:val="left"/>
      <w:pPr>
        <w:ind w:left="6480" w:hanging="360"/>
      </w:pPr>
    </w:lvl>
  </w:abstractNum>
  <w:abstractNum w:abstractNumId="1" w15:restartNumberingAfterBreak="0">
    <w:nsid w:val="7FD159E3"/>
    <w:multiLevelType w:val="hybridMultilevel"/>
    <w:tmpl w:val="33584410"/>
    <w:lvl w:ilvl="0" w:tplc="AEEAE7F6">
      <w:start w:val="1"/>
      <w:numFmt w:val="bullet"/>
      <w:lvlText w:val="•"/>
      <w:lvlJc w:val="left"/>
      <w:pPr>
        <w:ind w:left="540" w:hanging="300"/>
      </w:pPr>
    </w:lvl>
    <w:lvl w:ilvl="1" w:tplc="5352EB3E">
      <w:numFmt w:val="decimal"/>
      <w:lvlText w:val=""/>
      <w:lvlJc w:val="left"/>
    </w:lvl>
    <w:lvl w:ilvl="2" w:tplc="68F877FE">
      <w:numFmt w:val="decimal"/>
      <w:lvlText w:val=""/>
      <w:lvlJc w:val="left"/>
    </w:lvl>
    <w:lvl w:ilvl="3" w:tplc="B6B254F0">
      <w:numFmt w:val="decimal"/>
      <w:lvlText w:val=""/>
      <w:lvlJc w:val="left"/>
    </w:lvl>
    <w:lvl w:ilvl="4" w:tplc="D1FC6D30">
      <w:numFmt w:val="decimal"/>
      <w:lvlText w:val=""/>
      <w:lvlJc w:val="left"/>
    </w:lvl>
    <w:lvl w:ilvl="5" w:tplc="34029410">
      <w:numFmt w:val="decimal"/>
      <w:lvlText w:val=""/>
      <w:lvlJc w:val="left"/>
    </w:lvl>
    <w:lvl w:ilvl="6" w:tplc="A2201DBE">
      <w:numFmt w:val="decimal"/>
      <w:lvlText w:val=""/>
      <w:lvlJc w:val="left"/>
    </w:lvl>
    <w:lvl w:ilvl="7" w:tplc="46E4FE82">
      <w:numFmt w:val="decimal"/>
      <w:lvlText w:val=""/>
      <w:lvlJc w:val="left"/>
    </w:lvl>
    <w:lvl w:ilvl="8" w:tplc="46D4CA00">
      <w:numFmt w:val="decimal"/>
      <w:lvlText w:val=""/>
      <w:lvlJc w:val="left"/>
    </w:lvl>
  </w:abstractNum>
  <w:num w:numId="1" w16cid:durableId="1221595166">
    <w:abstractNumId w:val="0"/>
    <w:lvlOverride w:ilvl="0">
      <w:startOverride w:val="1"/>
    </w:lvlOverride>
  </w:num>
  <w:num w:numId="2" w16cid:durableId="212087983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4BB"/>
    <w:rsid w:val="00142499"/>
    <w:rsid w:val="007B70CA"/>
    <w:rsid w:val="00B034BB"/>
    <w:rsid w:val="00C74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CBFD1"/>
  <w15:docId w15:val="{EADE2F8E-FE29-4929-8153-43113C4C0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b/>
      <w:bCs/>
      <w:color w:val="E8452C"/>
      <w:sz w:val="26"/>
      <w:szCs w:val="26"/>
    </w:rPr>
  </w:style>
  <w:style w:type="paragraph" w:styleId="Heading3">
    <w:name w:val="heading 3"/>
    <w:uiPriority w:val="9"/>
    <w:unhideWhenUsed/>
    <w:qFormat/>
    <w:pPr>
      <w:outlineLvl w:val="2"/>
    </w:pPr>
    <w:rPr>
      <w:b/>
      <w:bCs/>
      <w:color w:val="F07F1D"/>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4127</Characters>
  <Application>Microsoft Office Word</Application>
  <DocSecurity>0</DocSecurity>
  <Lines>34</Lines>
  <Paragraphs>9</Paragraphs>
  <ScaleCrop>false</ScaleCrop>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Kathryn Loftus</cp:lastModifiedBy>
  <cp:revision>2</cp:revision>
  <dcterms:created xsi:type="dcterms:W3CDTF">2026-09-26T12:09:00Z</dcterms:created>
  <dcterms:modified xsi:type="dcterms:W3CDTF">2026-09-26T12:09:00Z</dcterms:modified>
</cp:coreProperties>
</file>